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37AEB" w14:textId="73FCE33A" w:rsidR="00A60E32" w:rsidRPr="00C46369" w:rsidRDefault="00C46369" w:rsidP="00E63487">
      <w:pPr>
        <w:spacing w:after="0"/>
        <w:rPr>
          <w:rFonts w:cstheme="minorHAnsi"/>
        </w:rPr>
      </w:pPr>
      <w:r w:rsidRPr="00C46369">
        <w:rPr>
          <w:rFonts w:cstheme="minorHAnsi"/>
        </w:rPr>
        <w:t>[</w:t>
      </w:r>
      <w:r w:rsidR="007C4293" w:rsidRPr="00C46369">
        <w:rPr>
          <w:rFonts w:cstheme="minorHAnsi"/>
          <w:color w:val="FF0000"/>
        </w:rPr>
        <w:t>Insérer la date</w:t>
      </w:r>
      <w:r w:rsidR="00A60E32" w:rsidRPr="00C46369">
        <w:rPr>
          <w:rFonts w:cstheme="minorHAnsi"/>
        </w:rPr>
        <w:t>]</w:t>
      </w:r>
    </w:p>
    <w:p w14:paraId="6BA83B60" w14:textId="77777777" w:rsidR="00C46369" w:rsidRPr="00C46369" w:rsidRDefault="00C46369" w:rsidP="00E63487">
      <w:pPr>
        <w:spacing w:after="0"/>
        <w:rPr>
          <w:rFonts w:cstheme="minorHAnsi"/>
        </w:rPr>
      </w:pPr>
    </w:p>
    <w:p w14:paraId="05F30647" w14:textId="0F94EE9B" w:rsidR="00A60E32" w:rsidRPr="00C46369" w:rsidRDefault="00A60E32" w:rsidP="00E63487">
      <w:pPr>
        <w:spacing w:after="0"/>
        <w:rPr>
          <w:rFonts w:cstheme="minorHAnsi"/>
        </w:rPr>
      </w:pPr>
      <w:r w:rsidRPr="00C46369">
        <w:rPr>
          <w:rFonts w:cstheme="minorHAnsi"/>
        </w:rPr>
        <w:t>Cher [</w:t>
      </w:r>
      <w:r w:rsidR="00C46369" w:rsidRPr="00C46369">
        <w:rPr>
          <w:rFonts w:cstheme="minorHAnsi"/>
          <w:color w:val="FF0000"/>
        </w:rPr>
        <w:t>Insérez le nom</w:t>
      </w:r>
      <w:r w:rsidRPr="00C46369">
        <w:rPr>
          <w:rFonts w:cstheme="minorHAnsi"/>
        </w:rPr>
        <w:t>],</w:t>
      </w:r>
    </w:p>
    <w:p w14:paraId="5714CCB9" w14:textId="77777777" w:rsidR="00C46369" w:rsidRPr="00C46369" w:rsidRDefault="00C46369" w:rsidP="00C46369">
      <w:pPr>
        <w:spacing w:after="0"/>
        <w:rPr>
          <w:rFonts w:cstheme="minorHAnsi"/>
        </w:rPr>
      </w:pPr>
    </w:p>
    <w:p w14:paraId="1A6E51CF" w14:textId="4BD4F205" w:rsidR="00E63487" w:rsidRDefault="00A60E32">
      <w:pPr>
        <w:rPr>
          <w:rFonts w:cstheme="minorHAnsi"/>
        </w:rPr>
      </w:pPr>
      <w:r w:rsidRPr="00C46369">
        <w:rPr>
          <w:rFonts w:cstheme="minorHAnsi"/>
        </w:rPr>
        <w:t xml:space="preserve">Cette lettre </w:t>
      </w:r>
      <w:r w:rsidR="00162138">
        <w:rPr>
          <w:rFonts w:cstheme="minorHAnsi"/>
        </w:rPr>
        <w:t>a pour but de</w:t>
      </w:r>
      <w:r w:rsidRPr="00C46369">
        <w:rPr>
          <w:rFonts w:cstheme="minorHAnsi"/>
        </w:rPr>
        <w:t xml:space="preserve"> </w:t>
      </w:r>
      <w:r w:rsidR="00FD6E48">
        <w:rPr>
          <w:rFonts w:cstheme="minorHAnsi"/>
        </w:rPr>
        <w:t xml:space="preserve">vous </w:t>
      </w:r>
      <w:r w:rsidRPr="00C46369">
        <w:rPr>
          <w:rFonts w:cstheme="minorHAnsi"/>
        </w:rPr>
        <w:t xml:space="preserve">demander l'autorisation </w:t>
      </w:r>
      <w:r w:rsidR="00162138">
        <w:rPr>
          <w:rFonts w:cstheme="minorHAnsi"/>
        </w:rPr>
        <w:t xml:space="preserve">de participer </w:t>
      </w:r>
      <w:r w:rsidRPr="00C46369">
        <w:rPr>
          <w:rFonts w:cstheme="minorHAnsi"/>
        </w:rPr>
        <w:t xml:space="preserve">à la conférence annuelle de formation de l'Association internationale des analystes </w:t>
      </w:r>
      <w:r w:rsidR="00162138">
        <w:rPr>
          <w:rFonts w:cstheme="minorHAnsi"/>
        </w:rPr>
        <w:t>criminels, qui aura lieu</w:t>
      </w:r>
      <w:r w:rsidRPr="00C46369">
        <w:rPr>
          <w:rFonts w:cstheme="minorHAnsi"/>
        </w:rPr>
        <w:t xml:space="preserve"> du </w:t>
      </w:r>
      <w:r w:rsidR="00582296">
        <w:rPr>
          <w:rFonts w:cstheme="minorHAnsi"/>
        </w:rPr>
        <w:t>[</w:t>
      </w:r>
      <w:r w:rsidR="00582296" w:rsidRPr="00582296">
        <w:rPr>
          <w:rFonts w:cstheme="minorHAnsi"/>
          <w:color w:val="FF0000"/>
        </w:rPr>
        <w:t>i</w:t>
      </w:r>
      <w:r w:rsidR="00582296" w:rsidRPr="00C46369">
        <w:rPr>
          <w:rFonts w:cstheme="minorHAnsi"/>
          <w:color w:val="FF0000"/>
        </w:rPr>
        <w:t>nsérer</w:t>
      </w:r>
      <w:r w:rsidR="00582296">
        <w:rPr>
          <w:rFonts w:cstheme="minorHAnsi"/>
        </w:rPr>
        <w:t xml:space="preserve"> </w:t>
      </w:r>
      <w:r w:rsidR="00582296" w:rsidRPr="00582296">
        <w:rPr>
          <w:rFonts w:cstheme="minorHAnsi"/>
          <w:color w:val="FF0000"/>
        </w:rPr>
        <w:t>les dates</w:t>
      </w:r>
      <w:r w:rsidR="00582296">
        <w:rPr>
          <w:rFonts w:cstheme="minorHAnsi"/>
        </w:rPr>
        <w:t>]</w:t>
      </w:r>
      <w:r w:rsidRPr="00C46369">
        <w:rPr>
          <w:rFonts w:cstheme="minorHAnsi"/>
        </w:rPr>
        <w:t xml:space="preserve">, à </w:t>
      </w:r>
      <w:r w:rsidR="008F517D">
        <w:rPr>
          <w:rFonts w:cstheme="minorHAnsi"/>
        </w:rPr>
        <w:t>[</w:t>
      </w:r>
      <w:r w:rsidR="00083C3A" w:rsidRPr="00083C3A">
        <w:rPr>
          <w:rFonts w:cstheme="minorHAnsi"/>
          <w:color w:val="FF0000"/>
        </w:rPr>
        <w:t>insérer la ville, l'État</w:t>
      </w:r>
      <w:r w:rsidR="00083C3A">
        <w:rPr>
          <w:rFonts w:cstheme="minorHAnsi"/>
        </w:rPr>
        <w:t>]</w:t>
      </w:r>
      <w:r w:rsidR="00991C09">
        <w:rPr>
          <w:rFonts w:cstheme="minorHAnsi"/>
        </w:rPr>
        <w:t xml:space="preserve">, </w:t>
      </w:r>
      <w:r w:rsidR="00162138">
        <w:rPr>
          <w:rFonts w:cstheme="minorHAnsi"/>
        </w:rPr>
        <w:t xml:space="preserve">aux </w:t>
      </w:r>
      <w:r w:rsidRPr="00C46369">
        <w:rPr>
          <w:rFonts w:cstheme="minorHAnsi"/>
        </w:rPr>
        <w:t>États-Unis.</w:t>
      </w:r>
    </w:p>
    <w:p w14:paraId="5C8E174D" w14:textId="25396937" w:rsidR="00A60E32" w:rsidRDefault="00200AD8">
      <w:pPr>
        <w:rPr>
          <w:rFonts w:cstheme="minorHAnsi"/>
        </w:rPr>
      </w:pPr>
      <w:r w:rsidRPr="00C46369">
        <w:rPr>
          <w:rFonts w:cstheme="minorHAnsi"/>
        </w:rPr>
        <w:t xml:space="preserve">La conférence de formation annuelle de l'IACA est l'événement de formation le plus percutant de l'année pour les analystes, avec </w:t>
      </w:r>
      <w:r w:rsidR="00D84C1B">
        <w:rPr>
          <w:rFonts w:cstheme="minorHAnsi"/>
        </w:rPr>
        <w:t xml:space="preserve">plus de 600 </w:t>
      </w:r>
      <w:r w:rsidRPr="00C46369">
        <w:rPr>
          <w:rFonts w:cstheme="minorHAnsi"/>
        </w:rPr>
        <w:t>participants</w:t>
      </w:r>
      <w:r w:rsidR="00D84C1B">
        <w:rPr>
          <w:rFonts w:cstheme="minorHAnsi"/>
        </w:rPr>
        <w:t xml:space="preserve"> en provenance </w:t>
      </w:r>
      <w:r w:rsidRPr="00C46369">
        <w:rPr>
          <w:rFonts w:cstheme="minorHAnsi"/>
        </w:rPr>
        <w:t>de plus de 20 pays à travers le monde</w:t>
      </w:r>
      <w:r w:rsidR="00D84C1B">
        <w:rPr>
          <w:rFonts w:cstheme="minorHAnsi"/>
        </w:rPr>
        <w:t>. Ces analystes voyagent tous dans</w:t>
      </w:r>
      <w:r w:rsidRPr="00C46369">
        <w:rPr>
          <w:rFonts w:cstheme="minorHAnsi"/>
        </w:rPr>
        <w:t xml:space="preserve"> le but d'apprendre de nouvelles techniques</w:t>
      </w:r>
      <w:r w:rsidR="00D84C1B">
        <w:rPr>
          <w:rFonts w:cstheme="minorHAnsi"/>
        </w:rPr>
        <w:t xml:space="preserve"> et </w:t>
      </w:r>
      <w:r w:rsidRPr="00C46369">
        <w:rPr>
          <w:rFonts w:cstheme="minorHAnsi"/>
        </w:rPr>
        <w:t xml:space="preserve">de faire progresser leurs connaissances </w:t>
      </w:r>
      <w:r w:rsidR="00D84C1B">
        <w:rPr>
          <w:rFonts w:cstheme="minorHAnsi"/>
        </w:rPr>
        <w:t xml:space="preserve">afin d’assurer le </w:t>
      </w:r>
      <w:r w:rsidR="00ED3400">
        <w:rPr>
          <w:rFonts w:cstheme="minorHAnsi"/>
        </w:rPr>
        <w:t>succès</w:t>
      </w:r>
      <w:r w:rsidR="00D84C1B">
        <w:rPr>
          <w:rFonts w:cstheme="minorHAnsi"/>
        </w:rPr>
        <w:t xml:space="preserve"> des </w:t>
      </w:r>
      <w:r w:rsidR="00ED3400">
        <w:rPr>
          <w:rFonts w:cstheme="minorHAnsi"/>
        </w:rPr>
        <w:t>départements</w:t>
      </w:r>
      <w:r w:rsidR="00D84C1B">
        <w:rPr>
          <w:rFonts w:cstheme="minorHAnsi"/>
        </w:rPr>
        <w:t xml:space="preserve"> pour lesquels ils </w:t>
      </w:r>
      <w:r w:rsidR="00ED3400">
        <w:rPr>
          <w:rFonts w:cstheme="minorHAnsi"/>
        </w:rPr>
        <w:t>travaillent</w:t>
      </w:r>
      <w:r w:rsidR="00D84C1B">
        <w:rPr>
          <w:rFonts w:cstheme="minorHAnsi"/>
        </w:rPr>
        <w:t xml:space="preserve">. </w:t>
      </w:r>
    </w:p>
    <w:p w14:paraId="2CCB3B88" w14:textId="75194062" w:rsidR="00A60E32" w:rsidRPr="00C46369" w:rsidRDefault="00A60E32">
      <w:pPr>
        <w:rPr>
          <w:rFonts w:cstheme="minorHAnsi"/>
        </w:rPr>
      </w:pPr>
      <w:r w:rsidRPr="00C46369">
        <w:rPr>
          <w:rFonts w:cstheme="minorHAnsi"/>
        </w:rPr>
        <w:t xml:space="preserve">La conférence </w:t>
      </w:r>
      <w:r w:rsidR="00ED3400">
        <w:rPr>
          <w:rFonts w:cstheme="minorHAnsi"/>
        </w:rPr>
        <w:t>offre</w:t>
      </w:r>
      <w:r w:rsidRPr="00C46369">
        <w:rPr>
          <w:rFonts w:cstheme="minorHAnsi"/>
        </w:rPr>
        <w:t xml:space="preserve"> de multiples opportunités de formation et de </w:t>
      </w:r>
      <w:r w:rsidR="00ED3400">
        <w:rPr>
          <w:rFonts w:cstheme="minorHAnsi"/>
        </w:rPr>
        <w:t xml:space="preserve">‘networking’ </w:t>
      </w:r>
      <w:r w:rsidRPr="00C46369">
        <w:rPr>
          <w:rFonts w:cstheme="minorHAnsi"/>
        </w:rPr>
        <w:t xml:space="preserve">pour les participants. En outre, l'IACA organise une </w:t>
      </w:r>
      <w:r w:rsidR="00ED3400">
        <w:rPr>
          <w:rFonts w:cstheme="minorHAnsi"/>
        </w:rPr>
        <w:t>E</w:t>
      </w:r>
      <w:r w:rsidRPr="00C46369">
        <w:rPr>
          <w:rFonts w:cstheme="minorHAnsi"/>
        </w:rPr>
        <w:t>xposition des exposants, avec une trentaine d'entreprises présentant leurs produits</w:t>
      </w:r>
      <w:r w:rsidR="00ED3400">
        <w:rPr>
          <w:rFonts w:cstheme="minorHAnsi"/>
        </w:rPr>
        <w:t xml:space="preserve"> et logiciels tout en</w:t>
      </w:r>
      <w:r w:rsidRPr="00C46369">
        <w:rPr>
          <w:rFonts w:cstheme="minorHAnsi"/>
        </w:rPr>
        <w:t xml:space="preserve"> enseignant aux participants les compétences nécessaires pour utiliser </w:t>
      </w:r>
      <w:r w:rsidR="00ED3400">
        <w:rPr>
          <w:rFonts w:cstheme="minorHAnsi"/>
        </w:rPr>
        <w:t xml:space="preserve">au mieux ces ressources. </w:t>
      </w:r>
    </w:p>
    <w:p w14:paraId="7C01ABCD" w14:textId="65BCDD49" w:rsidR="00E63487" w:rsidRPr="00C46369" w:rsidRDefault="007C4293">
      <w:pPr>
        <w:rPr>
          <w:rFonts w:cstheme="minorHAnsi"/>
        </w:rPr>
      </w:pPr>
      <w:r w:rsidRPr="00C46369">
        <w:rPr>
          <w:rFonts w:cstheme="minorHAnsi"/>
        </w:rPr>
        <w:t>La conférence propose six pistes de formation simultanées tout au long de la semaine</w:t>
      </w:r>
      <w:r w:rsidR="00672427">
        <w:rPr>
          <w:rFonts w:cstheme="minorHAnsi"/>
        </w:rPr>
        <w:t>. Ces formations sont de tous niveaux et couvriront de nombreux sujets. Cet évènement offrira aussi</w:t>
      </w:r>
      <w:r w:rsidRPr="00C46369">
        <w:rPr>
          <w:rFonts w:cstheme="minorHAnsi"/>
        </w:rPr>
        <w:t xml:space="preserve"> plusieurs sessions générales bénéfiques pour tous et 80 sessions individuelles, avec des sujets tels que</w:t>
      </w:r>
      <w:r w:rsidR="00672427">
        <w:rPr>
          <w:rFonts w:cstheme="minorHAnsi"/>
        </w:rPr>
        <w:t xml:space="preserve"> : </w:t>
      </w:r>
    </w:p>
    <w:p w14:paraId="55B9CB1B" w14:textId="77777777" w:rsidR="00E63487" w:rsidRPr="00C46369" w:rsidRDefault="00E63487" w:rsidP="00E63487">
      <w:pPr>
        <w:pStyle w:val="ListParagraph"/>
        <w:numPr>
          <w:ilvl w:val="0"/>
          <w:numId w:val="1"/>
        </w:numPr>
        <w:rPr>
          <w:rFonts w:cstheme="minorHAnsi"/>
        </w:rPr>
      </w:pPr>
      <w:r w:rsidRPr="00C46369">
        <w:rPr>
          <w:rFonts w:cstheme="minorHAnsi"/>
        </w:rPr>
        <w:t>Analyse de la criminalité et du renseignement</w:t>
      </w:r>
    </w:p>
    <w:p w14:paraId="582B585B" w14:textId="77777777" w:rsidR="00E63487" w:rsidRPr="00C46369" w:rsidRDefault="00E63487" w:rsidP="00E63487">
      <w:pPr>
        <w:pStyle w:val="ListParagraph"/>
        <w:numPr>
          <w:ilvl w:val="0"/>
          <w:numId w:val="1"/>
        </w:numPr>
        <w:rPr>
          <w:rFonts w:cstheme="minorHAnsi"/>
        </w:rPr>
      </w:pPr>
      <w:r w:rsidRPr="00C46369">
        <w:rPr>
          <w:rFonts w:cstheme="minorHAnsi"/>
        </w:rPr>
        <w:t>Études de cas réels</w:t>
      </w:r>
    </w:p>
    <w:p w14:paraId="76177516" w14:textId="77777777" w:rsidR="00E63487" w:rsidRPr="00C46369" w:rsidRDefault="00E63487" w:rsidP="00E63487">
      <w:pPr>
        <w:pStyle w:val="ListParagraph"/>
        <w:numPr>
          <w:ilvl w:val="0"/>
          <w:numId w:val="1"/>
        </w:numPr>
        <w:rPr>
          <w:rFonts w:cstheme="minorHAnsi"/>
        </w:rPr>
      </w:pPr>
      <w:r w:rsidRPr="00C46369">
        <w:rPr>
          <w:rFonts w:cstheme="minorHAnsi"/>
        </w:rPr>
        <w:t>Techniques d'enquête et d'analyse</w:t>
      </w:r>
    </w:p>
    <w:p w14:paraId="4CFD3680" w14:textId="2E755EDD" w:rsidR="00E63487" w:rsidRPr="00C46369" w:rsidRDefault="00672427" w:rsidP="00E6348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A</w:t>
      </w:r>
      <w:r w:rsidR="00E63487" w:rsidRPr="00C46369">
        <w:rPr>
          <w:rFonts w:cstheme="minorHAnsi"/>
        </w:rPr>
        <w:t>nalyses statistiques</w:t>
      </w:r>
    </w:p>
    <w:p w14:paraId="62165C96" w14:textId="77777777" w:rsidR="00E63487" w:rsidRPr="00C46369" w:rsidRDefault="00E63487" w:rsidP="00E63487">
      <w:pPr>
        <w:pStyle w:val="ListParagraph"/>
        <w:numPr>
          <w:ilvl w:val="0"/>
          <w:numId w:val="1"/>
        </w:numPr>
        <w:rPr>
          <w:rFonts w:cstheme="minorHAnsi"/>
        </w:rPr>
      </w:pPr>
      <w:r w:rsidRPr="00C46369">
        <w:rPr>
          <w:rFonts w:cstheme="minorHAnsi"/>
        </w:rPr>
        <w:t>Formation pratique en informatique</w:t>
      </w:r>
    </w:p>
    <w:p w14:paraId="10970428" w14:textId="4321FAF9" w:rsidR="00E63487" w:rsidRPr="00C46369" w:rsidRDefault="00C61035" w:rsidP="00E63487">
      <w:pPr>
        <w:pStyle w:val="ListParagraph"/>
        <w:numPr>
          <w:ilvl w:val="0"/>
          <w:numId w:val="1"/>
        </w:numPr>
        <w:rPr>
          <w:rFonts w:cstheme="minorHAnsi"/>
        </w:rPr>
      </w:pPr>
      <w:r w:rsidRPr="00C46369">
        <w:rPr>
          <w:rFonts w:cstheme="minorHAnsi"/>
        </w:rPr>
        <w:t>ArcPro d'ESRI</w:t>
      </w:r>
    </w:p>
    <w:p w14:paraId="0511E28E" w14:textId="7D9EE8CE" w:rsidR="007C4293" w:rsidRPr="00C46369" w:rsidRDefault="00E63487">
      <w:pPr>
        <w:rPr>
          <w:rFonts w:cstheme="minorHAnsi"/>
        </w:rPr>
      </w:pPr>
      <w:r w:rsidRPr="00C46369">
        <w:rPr>
          <w:rFonts w:cstheme="minorHAnsi"/>
        </w:rPr>
        <w:t xml:space="preserve">Mon objectif est de </w:t>
      </w:r>
      <w:r w:rsidR="00C07C22">
        <w:rPr>
          <w:rFonts w:cstheme="minorHAnsi"/>
        </w:rPr>
        <w:t>participer aux formations liées</w:t>
      </w:r>
      <w:r w:rsidRPr="00C46369">
        <w:rPr>
          <w:rFonts w:cstheme="minorHAnsi"/>
        </w:rPr>
        <w:t xml:space="preserve"> aux problèmes spécifiques auxquels nous sommes confrontés au sein de notre agence. J'aurai l'occasion </w:t>
      </w:r>
      <w:r w:rsidR="00C07C22">
        <w:rPr>
          <w:rFonts w:cstheme="minorHAnsi"/>
        </w:rPr>
        <w:t>de rencontrer</w:t>
      </w:r>
      <w:r w:rsidRPr="00C46369">
        <w:rPr>
          <w:rFonts w:cstheme="minorHAnsi"/>
        </w:rPr>
        <w:t xml:space="preserve"> d'autres analystes </w:t>
      </w:r>
      <w:r w:rsidR="00C07C22">
        <w:rPr>
          <w:rFonts w:cstheme="minorHAnsi"/>
        </w:rPr>
        <w:t xml:space="preserve">criminels et </w:t>
      </w:r>
      <w:r w:rsidRPr="00C46369">
        <w:rPr>
          <w:rFonts w:cstheme="minorHAnsi"/>
        </w:rPr>
        <w:t xml:space="preserve">d'établir des liens précieux qui pourront m'aider à faire avancer ma carrière. À mon retour de la conférence, je m'assurerai de partager </w:t>
      </w:r>
      <w:r w:rsidR="00C07C22">
        <w:rPr>
          <w:rFonts w:cstheme="minorHAnsi"/>
        </w:rPr>
        <w:t>l</w:t>
      </w:r>
      <w:r w:rsidRPr="00C46369">
        <w:rPr>
          <w:rFonts w:cstheme="minorHAnsi"/>
        </w:rPr>
        <w:t xml:space="preserve">es nouvelles idées, stratégies et techniques </w:t>
      </w:r>
      <w:r w:rsidR="00C07C22">
        <w:rPr>
          <w:rFonts w:cstheme="minorHAnsi"/>
        </w:rPr>
        <w:t xml:space="preserve">que j’aurai apprises tout au long de cette conférence. </w:t>
      </w:r>
    </w:p>
    <w:p w14:paraId="041B69CE" w14:textId="41175A4B" w:rsidR="007C4293" w:rsidRPr="00C46369" w:rsidRDefault="007C4293">
      <w:pPr>
        <w:rPr>
          <w:rFonts w:cstheme="minorHAnsi"/>
        </w:rPr>
      </w:pPr>
      <w:r w:rsidRPr="00C46369">
        <w:rPr>
          <w:rFonts w:cstheme="minorHAnsi"/>
        </w:rPr>
        <w:t xml:space="preserve">J'ai également fourni une feuille de calcul des dépenses. </w:t>
      </w:r>
      <w:r w:rsidR="00E14FF7">
        <w:rPr>
          <w:rFonts w:cstheme="minorHAnsi"/>
        </w:rPr>
        <w:t>Ce document offre en détail les frais</w:t>
      </w:r>
      <w:r w:rsidRPr="00C46369">
        <w:rPr>
          <w:rFonts w:cstheme="minorHAnsi"/>
        </w:rPr>
        <w:t xml:space="preserve"> approximatifs pour assister à </w:t>
      </w:r>
      <w:r w:rsidR="00E14FF7">
        <w:rPr>
          <w:rFonts w:cstheme="minorHAnsi"/>
        </w:rPr>
        <w:t xml:space="preserve">la conférence. </w:t>
      </w:r>
    </w:p>
    <w:p w14:paraId="70174705" w14:textId="5EE7D127" w:rsidR="007C4293" w:rsidRPr="00C46369" w:rsidRDefault="007C4293">
      <w:pPr>
        <w:rPr>
          <w:rFonts w:cstheme="minorHAnsi"/>
        </w:rPr>
      </w:pPr>
      <w:r w:rsidRPr="00C46369">
        <w:rPr>
          <w:rFonts w:cstheme="minorHAnsi"/>
        </w:rPr>
        <w:t xml:space="preserve">Je suis </w:t>
      </w:r>
      <w:r w:rsidR="002D0305">
        <w:rPr>
          <w:rFonts w:cstheme="minorHAnsi"/>
        </w:rPr>
        <w:t>certain(e)</w:t>
      </w:r>
      <w:r w:rsidRPr="00C46369">
        <w:rPr>
          <w:rFonts w:cstheme="minorHAnsi"/>
        </w:rPr>
        <w:t xml:space="preserve"> que vous conviendrez que ma participation à </w:t>
      </w:r>
      <w:r w:rsidR="003E3C83">
        <w:rPr>
          <w:rFonts w:cstheme="minorHAnsi"/>
        </w:rPr>
        <w:t xml:space="preserve">la conférence de l’IACA </w:t>
      </w:r>
      <w:r w:rsidR="00E14FF7">
        <w:rPr>
          <w:rFonts w:cstheme="minorHAnsi"/>
        </w:rPr>
        <w:t xml:space="preserve">aura un impact positif sur mon niveau de formation </w:t>
      </w:r>
      <w:r w:rsidR="002D0305">
        <w:rPr>
          <w:rFonts w:cstheme="minorHAnsi"/>
        </w:rPr>
        <w:t>et</w:t>
      </w:r>
      <w:r w:rsidR="00E14FF7">
        <w:rPr>
          <w:rFonts w:cstheme="minorHAnsi"/>
        </w:rPr>
        <w:t xml:space="preserve"> </w:t>
      </w:r>
      <w:r w:rsidRPr="00C46369">
        <w:rPr>
          <w:rFonts w:cstheme="minorHAnsi"/>
        </w:rPr>
        <w:t xml:space="preserve">profitera </w:t>
      </w:r>
      <w:r w:rsidR="00E14FF7">
        <w:rPr>
          <w:rFonts w:cstheme="minorHAnsi"/>
        </w:rPr>
        <w:t xml:space="preserve">aussi </w:t>
      </w:r>
      <w:r w:rsidRPr="00C46369">
        <w:rPr>
          <w:rFonts w:cstheme="minorHAnsi"/>
        </w:rPr>
        <w:t xml:space="preserve">à </w:t>
      </w:r>
      <w:r w:rsidR="00E14FF7">
        <w:rPr>
          <w:rFonts w:cstheme="minorHAnsi"/>
        </w:rPr>
        <w:t xml:space="preserve">notre département et communauté. </w:t>
      </w:r>
    </w:p>
    <w:p w14:paraId="31B7CF8C" w14:textId="6B6B4476" w:rsidR="007C4293" w:rsidRPr="00C46369" w:rsidRDefault="007C4293">
      <w:pPr>
        <w:rPr>
          <w:rFonts w:cstheme="minorHAnsi"/>
        </w:rPr>
      </w:pPr>
      <w:r w:rsidRPr="00C46369">
        <w:rPr>
          <w:rFonts w:cstheme="minorHAnsi"/>
        </w:rPr>
        <w:t xml:space="preserve">Merci </w:t>
      </w:r>
      <w:r w:rsidR="003E3C83">
        <w:rPr>
          <w:rFonts w:cstheme="minorHAnsi"/>
        </w:rPr>
        <w:t>de</w:t>
      </w:r>
      <w:r w:rsidRPr="00C46369">
        <w:rPr>
          <w:rFonts w:cstheme="minorHAnsi"/>
        </w:rPr>
        <w:t xml:space="preserve"> votre considération,</w:t>
      </w:r>
    </w:p>
    <w:p w14:paraId="26359ED6" w14:textId="18DFFFCD" w:rsidR="007C4293" w:rsidRPr="00C46369" w:rsidRDefault="003E3C83" w:rsidP="00C46369">
      <w:pPr>
        <w:spacing w:after="0"/>
        <w:rPr>
          <w:rFonts w:cstheme="minorHAnsi"/>
        </w:rPr>
      </w:pPr>
      <w:r>
        <w:rPr>
          <w:rFonts w:cstheme="minorHAnsi"/>
        </w:rPr>
        <w:t>Respectueusement,</w:t>
      </w:r>
    </w:p>
    <w:p w14:paraId="4DA23BC0" w14:textId="77777777" w:rsidR="00C46369" w:rsidRDefault="00C46369" w:rsidP="00C46369">
      <w:pPr>
        <w:spacing w:after="0"/>
        <w:rPr>
          <w:rFonts w:cstheme="minorHAnsi"/>
        </w:rPr>
      </w:pPr>
    </w:p>
    <w:p w14:paraId="3B285ECF" w14:textId="7F5D8687" w:rsidR="007C4293" w:rsidRPr="00C46369" w:rsidRDefault="007C4293" w:rsidP="00C46369">
      <w:pPr>
        <w:spacing w:after="0"/>
        <w:rPr>
          <w:rFonts w:cstheme="minorHAnsi"/>
        </w:rPr>
      </w:pPr>
      <w:r w:rsidRPr="00C46369">
        <w:rPr>
          <w:rFonts w:cstheme="minorHAnsi"/>
        </w:rPr>
        <w:t>[</w:t>
      </w:r>
      <w:r w:rsidRPr="00C46369">
        <w:rPr>
          <w:rFonts w:cstheme="minorHAnsi"/>
          <w:color w:val="FF0000"/>
        </w:rPr>
        <w:t>Insérez votre nom</w:t>
      </w:r>
      <w:r w:rsidRPr="00C46369">
        <w:rPr>
          <w:rFonts w:cstheme="minorHAnsi"/>
        </w:rPr>
        <w:t>]</w:t>
      </w:r>
    </w:p>
    <w:p w14:paraId="1CDD8929" w14:textId="485F1A52" w:rsidR="00A60E32" w:rsidRDefault="007C4293" w:rsidP="00C46369">
      <w:pPr>
        <w:spacing w:after="0"/>
        <w:rPr>
          <w:rFonts w:cstheme="minorHAnsi"/>
        </w:rPr>
      </w:pPr>
      <w:r w:rsidRPr="00C46369">
        <w:rPr>
          <w:rFonts w:cstheme="minorHAnsi"/>
        </w:rPr>
        <w:t>[</w:t>
      </w:r>
      <w:r w:rsidRPr="00C46369">
        <w:rPr>
          <w:rFonts w:cstheme="minorHAnsi"/>
          <w:color w:val="FF0000"/>
        </w:rPr>
        <w:t>Insérez votre titre</w:t>
      </w:r>
      <w:r w:rsidRPr="00C46369">
        <w:rPr>
          <w:rFonts w:cstheme="minorHAnsi"/>
        </w:rPr>
        <w:t>]</w:t>
      </w:r>
    </w:p>
    <w:sectPr w:rsidR="00A60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F3666"/>
    <w:multiLevelType w:val="hybridMultilevel"/>
    <w:tmpl w:val="4DFC2B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36867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32"/>
    <w:rsid w:val="000316C7"/>
    <w:rsid w:val="00032AC1"/>
    <w:rsid w:val="00083C3A"/>
    <w:rsid w:val="00134131"/>
    <w:rsid w:val="0013541C"/>
    <w:rsid w:val="00146EF7"/>
    <w:rsid w:val="00162138"/>
    <w:rsid w:val="00200AD8"/>
    <w:rsid w:val="002C6882"/>
    <w:rsid w:val="002D0305"/>
    <w:rsid w:val="00396A2B"/>
    <w:rsid w:val="003A6078"/>
    <w:rsid w:val="003E3C83"/>
    <w:rsid w:val="005177FC"/>
    <w:rsid w:val="00582296"/>
    <w:rsid w:val="00672427"/>
    <w:rsid w:val="00672669"/>
    <w:rsid w:val="006F63B9"/>
    <w:rsid w:val="00786117"/>
    <w:rsid w:val="007C4293"/>
    <w:rsid w:val="008F517D"/>
    <w:rsid w:val="00991C09"/>
    <w:rsid w:val="009B0DEC"/>
    <w:rsid w:val="009F4A29"/>
    <w:rsid w:val="00A60E32"/>
    <w:rsid w:val="00C07C22"/>
    <w:rsid w:val="00C46369"/>
    <w:rsid w:val="00C61035"/>
    <w:rsid w:val="00D84C1B"/>
    <w:rsid w:val="00E14FF7"/>
    <w:rsid w:val="00E63487"/>
    <w:rsid w:val="00EC5680"/>
    <w:rsid w:val="00ED3400"/>
    <w:rsid w:val="00FD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25D63"/>
  <w15:chartTrackingRefBased/>
  <w15:docId w15:val="{227E82EC-D019-475B-95E2-E8B2B83B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353</Words>
  <Characters>2000</Characters>
  <Application>Microsoft Office Word</Application>
  <DocSecurity>0</DocSecurity>
  <Lines>39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Brittany - B1485</dc:creator>
  <cp:keywords/>
  <dc:description/>
  <cp:lastModifiedBy>Jennifer Loper</cp:lastModifiedBy>
  <cp:revision>22</cp:revision>
  <dcterms:created xsi:type="dcterms:W3CDTF">2023-03-15T15:40:00Z</dcterms:created>
  <dcterms:modified xsi:type="dcterms:W3CDTF">2024-02-06T17:37:00Z</dcterms:modified>
</cp:coreProperties>
</file>